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7ECA0">
      <w:pPr>
        <w:widowControl/>
        <w:spacing w:line="276" w:lineRule="auto"/>
        <w:jc w:val="center"/>
        <w:rPr>
          <w:rFonts w:hint="eastAsia" w:ascii="宋体" w:hAnsi="宋体"/>
          <w:b/>
          <w:bCs/>
          <w:kern w:val="0"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kern w:val="0"/>
          <w:sz w:val="36"/>
          <w:szCs w:val="36"/>
          <w:lang w:eastAsia="zh-CN"/>
        </w:rPr>
        <w:t>科研伦理送审文件清单</w:t>
      </w:r>
    </w:p>
    <w:p w14:paraId="388BCEA7">
      <w:pPr>
        <w:widowControl/>
        <w:numPr>
          <w:ilvl w:val="0"/>
          <w:numId w:val="0"/>
        </w:numPr>
        <w:spacing w:line="276" w:lineRule="auto"/>
        <w:ind w:leftChars="0"/>
        <w:jc w:val="left"/>
        <w:rPr>
          <w:rFonts w:hint="eastAsia" w:ascii="宋体" w:hAnsi="宋体" w:eastAsia="宋体"/>
          <w:b/>
          <w:bCs/>
          <w:kern w:val="0"/>
          <w:sz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color w:val="FF0000"/>
          <w:kern w:val="0"/>
          <w:sz w:val="32"/>
          <w:szCs w:val="32"/>
          <w:lang w:val="en-US" w:eastAsia="zh-CN"/>
        </w:rPr>
        <w:t>所有资料一式三份，资料册(里面是文件袋，三个夹子）按照文件清单的顺序装好。</w:t>
      </w:r>
      <w:bookmarkStart w:id="0" w:name="_GoBack"/>
      <w:bookmarkEnd w:id="0"/>
    </w:p>
    <w:p w14:paraId="3EA486C6">
      <w:pPr>
        <w:widowControl/>
        <w:numPr>
          <w:ilvl w:val="0"/>
          <w:numId w:val="0"/>
        </w:numPr>
        <w:spacing w:line="276" w:lineRule="auto"/>
        <w:ind w:leftChars="0"/>
        <w:jc w:val="left"/>
        <w:rPr>
          <w:rFonts w:hint="eastAsia" w:ascii="宋体" w:hAnsi="宋体" w:eastAsia="宋体"/>
          <w:b/>
          <w:bCs/>
          <w:kern w:val="0"/>
          <w:sz w:val="24"/>
          <w:lang w:eastAsia="zh-CN"/>
        </w:rPr>
      </w:pPr>
      <w:r>
        <w:rPr>
          <w:rFonts w:hint="eastAsia" w:ascii="宋体" w:hAnsi="宋体"/>
          <w:b/>
          <w:bCs/>
          <w:kern w:val="0"/>
          <w:sz w:val="24"/>
          <w:lang w:eastAsia="zh-CN"/>
        </w:rPr>
        <w:t>一、初始审查申请</w:t>
      </w:r>
    </w:p>
    <w:p w14:paraId="53482103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b/>
          <w:bCs/>
          <w:kern w:val="0"/>
          <w:sz w:val="24"/>
        </w:rPr>
        <w:t>初始审查申请（申请者签名并注明</w:t>
      </w:r>
      <w:r>
        <w:rPr>
          <w:rFonts w:ascii="宋体" w:hAnsi="宋体"/>
          <w:kern w:val="0"/>
          <w:sz w:val="24"/>
        </w:rPr>
        <w:t>日期）</w:t>
      </w:r>
      <w:r>
        <w:rPr>
          <w:rFonts w:hint="eastAsia" w:ascii="宋体" w:hAnsi="宋体"/>
          <w:b/>
          <w:bCs/>
          <w:kern w:val="0"/>
          <w:sz w:val="24"/>
          <w:lang w:eastAsia="zh-CN"/>
        </w:rPr>
        <w:t>（必选项）</w:t>
      </w:r>
    </w:p>
    <w:p w14:paraId="67A6C727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研究者：研究经济利益声明</w:t>
      </w:r>
      <w:r>
        <w:rPr>
          <w:rFonts w:hint="eastAsia" w:ascii="宋体" w:hAnsi="宋体"/>
          <w:b/>
          <w:bCs/>
          <w:kern w:val="0"/>
          <w:sz w:val="24"/>
          <w:lang w:eastAsia="zh-CN"/>
        </w:rPr>
        <w:t>（必选项）</w:t>
      </w:r>
    </w:p>
    <w:p w14:paraId="77CA9EB4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b/>
          <w:bCs/>
          <w:kern w:val="0"/>
          <w:sz w:val="24"/>
        </w:rPr>
        <w:t>临床研究方案（注明版本号/版本日期）</w:t>
      </w:r>
      <w:r>
        <w:rPr>
          <w:rFonts w:hint="eastAsia" w:ascii="宋体" w:hAnsi="宋体"/>
          <w:b/>
          <w:bCs/>
          <w:kern w:val="0"/>
          <w:sz w:val="24"/>
          <w:lang w:eastAsia="zh-CN"/>
        </w:rPr>
        <w:t>（必选项）</w:t>
      </w:r>
    </w:p>
    <w:p w14:paraId="0485E8F4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/>
          <w:b/>
          <w:bCs/>
          <w:kern w:val="0"/>
          <w:sz w:val="24"/>
        </w:rPr>
        <w:t>知情同意书（注明版本号/版本日期）</w:t>
      </w:r>
      <w:r>
        <w:rPr>
          <w:rFonts w:hint="eastAsia" w:ascii="宋体" w:hAnsi="宋体"/>
          <w:kern w:val="0"/>
          <w:sz w:val="24"/>
          <w:lang w:val="en-US" w:eastAsia="zh-CN"/>
        </w:rPr>
        <w:t>/</w:t>
      </w: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>豁免知情同意申请</w:t>
      </w:r>
      <w:r>
        <w:rPr>
          <w:rFonts w:hint="eastAsia" w:ascii="宋体" w:hAnsi="宋体"/>
          <w:b/>
          <w:bCs/>
          <w:kern w:val="0"/>
          <w:sz w:val="24"/>
          <w:lang w:eastAsia="zh-CN"/>
        </w:rPr>
        <w:t>（必选项，二选一）</w:t>
      </w:r>
    </w:p>
    <w:p w14:paraId="0EBAC13E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招募受试者的材料（注明版本号/版本日期）</w:t>
      </w:r>
      <w:r>
        <w:rPr>
          <w:rFonts w:hint="eastAsia" w:ascii="宋体" w:hAnsi="宋体"/>
          <w:kern w:val="0"/>
          <w:sz w:val="24"/>
          <w:lang w:eastAsia="zh-CN"/>
        </w:rPr>
        <w:t>（如有）</w:t>
      </w:r>
    </w:p>
    <w:p w14:paraId="6507242C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病例报告表</w:t>
      </w:r>
      <w:r>
        <w:rPr>
          <w:rFonts w:hint="eastAsia" w:ascii="宋体" w:hAnsi="宋体"/>
          <w:kern w:val="0"/>
          <w:sz w:val="24"/>
          <w:lang w:eastAsia="zh-CN"/>
        </w:rPr>
        <w:t>（如有）</w:t>
      </w:r>
    </w:p>
    <w:p w14:paraId="7AC256FF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b w:val="0"/>
          <w:bCs w:val="0"/>
          <w:kern w:val="0"/>
          <w:sz w:val="24"/>
        </w:rPr>
        <w:t>研究者手册</w:t>
      </w:r>
      <w:r>
        <w:rPr>
          <w:rFonts w:hint="eastAsia" w:ascii="宋体" w:hAnsi="宋体"/>
          <w:kern w:val="0"/>
          <w:sz w:val="24"/>
          <w:lang w:eastAsia="zh-CN"/>
        </w:rPr>
        <w:t>（如有）</w:t>
      </w:r>
    </w:p>
    <w:p w14:paraId="2EDF150C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/>
          <w:b/>
          <w:bCs/>
          <w:kern w:val="0"/>
          <w:sz w:val="24"/>
        </w:rPr>
        <w:t>主要研究者专业履历</w:t>
      </w:r>
      <w:r>
        <w:rPr>
          <w:rFonts w:hint="eastAsia" w:ascii="宋体" w:hAnsi="宋体"/>
          <w:b/>
          <w:bCs/>
          <w:kern w:val="0"/>
          <w:sz w:val="24"/>
          <w:lang w:eastAsia="zh-CN"/>
        </w:rPr>
        <w:t>（必选项）</w:t>
      </w:r>
    </w:p>
    <w:p w14:paraId="07F3E93F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组长单位伦理委员会批件</w:t>
      </w:r>
      <w:r>
        <w:rPr>
          <w:rFonts w:hint="eastAsia" w:ascii="宋体" w:hAnsi="宋体"/>
          <w:kern w:val="0"/>
          <w:sz w:val="24"/>
          <w:lang w:eastAsia="zh-CN"/>
        </w:rPr>
        <w:t>（如有）</w:t>
      </w:r>
    </w:p>
    <w:p w14:paraId="451385ED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其他伦理委员会对申请研究项目的重要决定</w:t>
      </w:r>
      <w:r>
        <w:rPr>
          <w:rFonts w:hint="eastAsia" w:ascii="宋体" w:hAnsi="宋体"/>
          <w:kern w:val="0"/>
          <w:sz w:val="24"/>
          <w:lang w:eastAsia="zh-CN"/>
        </w:rPr>
        <w:t>（如有）</w:t>
      </w:r>
    </w:p>
    <w:p w14:paraId="29C045BA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/>
          <w:b/>
          <w:bCs/>
          <w:kern w:val="0"/>
          <w:sz w:val="24"/>
        </w:rPr>
        <w:t>科研项目批文/任务书</w:t>
      </w:r>
      <w:r>
        <w:rPr>
          <w:rFonts w:hint="eastAsia" w:ascii="宋体" w:hAnsi="宋体"/>
          <w:b/>
          <w:bCs/>
          <w:kern w:val="0"/>
          <w:sz w:val="24"/>
          <w:lang w:eastAsia="zh-CN"/>
        </w:rPr>
        <w:t>（必选项，二选一）</w:t>
      </w:r>
    </w:p>
    <w:p w14:paraId="5AFCB2F6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  <w:lang w:eastAsia="zh-CN"/>
        </w:rPr>
        <w:t>科研诚信承诺书（必选项）</w:t>
      </w:r>
    </w:p>
    <w:p w14:paraId="5A5CC420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  <w:lang w:eastAsia="zh-CN"/>
        </w:rPr>
        <w:t>生物信息样本来源证明（如涉及）</w:t>
      </w:r>
    </w:p>
    <w:p w14:paraId="30ACC1AF">
      <w:pPr>
        <w:widowControl/>
        <w:numPr>
          <w:ilvl w:val="0"/>
          <w:numId w:val="1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其他</w:t>
      </w:r>
    </w:p>
    <w:p w14:paraId="74BD3A08">
      <w:pPr>
        <w:numPr>
          <w:ilvl w:val="0"/>
          <w:numId w:val="2"/>
        </w:num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复审</w:t>
      </w:r>
    </w:p>
    <w:p w14:paraId="3E211999">
      <w:pPr>
        <w:numPr>
          <w:ilvl w:val="0"/>
          <w:numId w:val="3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复审申请</w:t>
      </w:r>
    </w:p>
    <w:p w14:paraId="13EB015C">
      <w:pPr>
        <w:numPr>
          <w:ilvl w:val="0"/>
          <w:numId w:val="3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修订的文件</w:t>
      </w:r>
    </w:p>
    <w:p w14:paraId="0E855F72">
      <w:pPr>
        <w:numPr>
          <w:ilvl w:val="0"/>
          <w:numId w:val="2"/>
        </w:num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研究进展报告</w:t>
      </w:r>
    </w:p>
    <w:p w14:paraId="592791F3">
      <w:pPr>
        <w:widowControl/>
        <w:numPr>
          <w:ilvl w:val="0"/>
          <w:numId w:val="4"/>
        </w:numPr>
        <w:spacing w:line="276" w:lineRule="auto"/>
        <w:ind w:left="425" w:leftChars="0" w:hanging="425" w:firstLineChars="0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hint="eastAsia" w:ascii="宋体" w:hAnsi="宋体"/>
          <w:sz w:val="24"/>
        </w:rPr>
        <w:t>伦理审查申请/受理表</w:t>
      </w:r>
    </w:p>
    <w:p w14:paraId="0A699DE2">
      <w:pPr>
        <w:widowControl/>
        <w:numPr>
          <w:ilvl w:val="0"/>
          <w:numId w:val="4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研究进展报告</w:t>
      </w:r>
    </w:p>
    <w:p w14:paraId="2291F5F9">
      <w:pPr>
        <w:widowControl/>
        <w:numPr>
          <w:ilvl w:val="0"/>
          <w:numId w:val="4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多中心临床研究各中心研究进展汇总报告</w:t>
      </w:r>
    </w:p>
    <w:p w14:paraId="489DC462">
      <w:pPr>
        <w:widowControl/>
        <w:numPr>
          <w:ilvl w:val="0"/>
          <w:numId w:val="4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组长单位伦理委员会的年度/定期跟踪审查的决定文件</w:t>
      </w:r>
    </w:p>
    <w:p w14:paraId="05F54F8E">
      <w:pPr>
        <w:widowControl/>
        <w:numPr>
          <w:ilvl w:val="0"/>
          <w:numId w:val="4"/>
        </w:numPr>
        <w:spacing w:line="276" w:lineRule="auto"/>
        <w:ind w:left="425" w:leftChars="0" w:hanging="425" w:firstLineChars="0"/>
        <w:jc w:val="left"/>
        <w:rPr>
          <w:rFonts w:hint="eastAsia"/>
          <w:sz w:val="24"/>
          <w:szCs w:val="32"/>
          <w:lang w:eastAsia="zh-CN"/>
        </w:rPr>
      </w:pPr>
      <w:r>
        <w:rPr>
          <w:rFonts w:ascii="宋体" w:hAnsi="宋体"/>
          <w:kern w:val="0"/>
          <w:sz w:val="24"/>
        </w:rPr>
        <w:t>其他</w:t>
      </w:r>
    </w:p>
    <w:p w14:paraId="255E1D24">
      <w:pPr>
        <w:numPr>
          <w:ilvl w:val="0"/>
          <w:numId w:val="2"/>
        </w:num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严重不良事件审查</w:t>
      </w:r>
    </w:p>
    <w:p w14:paraId="0E19B1A2">
      <w:pPr>
        <w:widowControl/>
        <w:numPr>
          <w:ilvl w:val="0"/>
          <w:numId w:val="5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>伦理审查申请/受理表</w:t>
      </w:r>
    </w:p>
    <w:p w14:paraId="60FE0D92">
      <w:pPr>
        <w:widowControl/>
        <w:numPr>
          <w:ilvl w:val="0"/>
          <w:numId w:val="5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严重不良事件报告</w:t>
      </w:r>
    </w:p>
    <w:p w14:paraId="3E8983CC">
      <w:pPr>
        <w:widowControl/>
        <w:numPr>
          <w:ilvl w:val="0"/>
          <w:numId w:val="5"/>
        </w:numPr>
        <w:spacing w:line="276" w:lineRule="auto"/>
        <w:ind w:left="425" w:leftChars="0" w:hanging="425" w:firstLineChars="0"/>
        <w:jc w:val="left"/>
        <w:rPr>
          <w:rFonts w:hint="eastAsia"/>
          <w:sz w:val="24"/>
          <w:szCs w:val="32"/>
          <w:lang w:eastAsia="zh-CN"/>
        </w:rPr>
      </w:pPr>
      <w:r>
        <w:rPr>
          <w:rFonts w:ascii="宋体" w:hAnsi="宋体"/>
          <w:kern w:val="0"/>
          <w:sz w:val="24"/>
        </w:rPr>
        <w:t>其他伦理委员会对其中心的非预期药物严重不良反应审查意见</w:t>
      </w:r>
    </w:p>
    <w:p w14:paraId="57F16EE7">
      <w:pPr>
        <w:numPr>
          <w:ilvl w:val="0"/>
          <w:numId w:val="2"/>
        </w:num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违背方案审查</w:t>
      </w:r>
    </w:p>
    <w:p w14:paraId="60F2404A">
      <w:pPr>
        <w:widowControl/>
        <w:numPr>
          <w:ilvl w:val="0"/>
          <w:numId w:val="6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>伦理审查申请/受理表</w:t>
      </w:r>
    </w:p>
    <w:p w14:paraId="660E03B0">
      <w:pPr>
        <w:widowControl/>
        <w:numPr>
          <w:ilvl w:val="0"/>
          <w:numId w:val="6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违背方案报告</w:t>
      </w:r>
    </w:p>
    <w:p w14:paraId="797265CF">
      <w:pPr>
        <w:numPr>
          <w:ilvl w:val="0"/>
          <w:numId w:val="2"/>
        </w:num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修正案审查</w:t>
      </w:r>
    </w:p>
    <w:p w14:paraId="66188419">
      <w:pPr>
        <w:widowControl/>
        <w:numPr>
          <w:ilvl w:val="0"/>
          <w:numId w:val="7"/>
        </w:numPr>
        <w:spacing w:line="276" w:lineRule="auto"/>
        <w:ind w:left="425" w:leftChars="0" w:hanging="425" w:firstLineChars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伦理审查申请/受理表</w:t>
      </w:r>
    </w:p>
    <w:p w14:paraId="1AD21B22">
      <w:pPr>
        <w:widowControl/>
        <w:numPr>
          <w:ilvl w:val="0"/>
          <w:numId w:val="7"/>
        </w:numPr>
        <w:spacing w:line="276" w:lineRule="auto"/>
        <w:ind w:left="425" w:leftChars="0" w:hanging="425" w:firstLineChars="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修正案审查申请</w:t>
      </w:r>
    </w:p>
    <w:p w14:paraId="7613B663">
      <w:pPr>
        <w:widowControl/>
        <w:numPr>
          <w:ilvl w:val="0"/>
          <w:numId w:val="7"/>
        </w:numPr>
        <w:spacing w:line="276" w:lineRule="auto"/>
        <w:ind w:left="425" w:leftChars="0" w:hanging="425" w:firstLineChars="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临床研究方案修正说明页</w:t>
      </w:r>
    </w:p>
    <w:p w14:paraId="739E31F9">
      <w:pPr>
        <w:widowControl/>
        <w:numPr>
          <w:ilvl w:val="0"/>
          <w:numId w:val="7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sz w:val="24"/>
        </w:rPr>
        <w:t>修正的临床研究方案</w:t>
      </w:r>
      <w:r>
        <w:rPr>
          <w:rFonts w:ascii="宋体" w:hAnsi="宋体"/>
          <w:kern w:val="0"/>
          <w:sz w:val="24"/>
        </w:rPr>
        <w:t>（注明版本号/版本日期）</w:t>
      </w:r>
    </w:p>
    <w:p w14:paraId="1F13CB02">
      <w:pPr>
        <w:widowControl/>
        <w:numPr>
          <w:ilvl w:val="0"/>
          <w:numId w:val="7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修正的知情同意书（注明版本号/版本日期）</w:t>
      </w:r>
    </w:p>
    <w:p w14:paraId="0985130B">
      <w:pPr>
        <w:widowControl/>
        <w:numPr>
          <w:ilvl w:val="0"/>
          <w:numId w:val="7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修正的招募材料（注明版本号/版本日期）</w:t>
      </w:r>
    </w:p>
    <w:p w14:paraId="3BC7903F">
      <w:pPr>
        <w:widowControl/>
        <w:numPr>
          <w:ilvl w:val="0"/>
          <w:numId w:val="7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其他</w:t>
      </w:r>
    </w:p>
    <w:p w14:paraId="14D8258F">
      <w:pPr>
        <w:widowControl/>
        <w:numPr>
          <w:ilvl w:val="0"/>
          <w:numId w:val="0"/>
        </w:numPr>
        <w:spacing w:line="276" w:lineRule="auto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  <w:lang w:eastAsia="zh-CN"/>
        </w:rPr>
        <w:t>七、</w:t>
      </w:r>
      <w:r>
        <w:rPr>
          <w:rFonts w:ascii="宋体" w:hAnsi="宋体"/>
          <w:b/>
          <w:bCs/>
          <w:kern w:val="0"/>
          <w:sz w:val="24"/>
        </w:rPr>
        <w:t>暂停/终止研究报告</w:t>
      </w:r>
    </w:p>
    <w:p w14:paraId="0C3366CE">
      <w:pPr>
        <w:widowControl/>
        <w:numPr>
          <w:ilvl w:val="0"/>
          <w:numId w:val="8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>伦理审查申请/受理表</w:t>
      </w:r>
    </w:p>
    <w:p w14:paraId="3F9EF2CB">
      <w:pPr>
        <w:widowControl/>
        <w:numPr>
          <w:ilvl w:val="0"/>
          <w:numId w:val="8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暂停/终止研究报告</w:t>
      </w:r>
    </w:p>
    <w:p w14:paraId="2CC90D3C">
      <w:pPr>
        <w:widowControl/>
        <w:numPr>
          <w:ilvl w:val="0"/>
          <w:numId w:val="8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研究总结报告</w:t>
      </w:r>
    </w:p>
    <w:p w14:paraId="6B230172">
      <w:pPr>
        <w:widowControl/>
        <w:numPr>
          <w:ilvl w:val="0"/>
          <w:numId w:val="0"/>
        </w:numPr>
        <w:spacing w:line="276" w:lineRule="auto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  <w:lang w:eastAsia="zh-CN"/>
        </w:rPr>
        <w:t>八、</w:t>
      </w:r>
      <w:r>
        <w:rPr>
          <w:rFonts w:ascii="宋体" w:hAnsi="宋体"/>
          <w:b/>
          <w:bCs/>
          <w:kern w:val="0"/>
          <w:sz w:val="24"/>
        </w:rPr>
        <w:t>研究完成报告</w:t>
      </w:r>
    </w:p>
    <w:p w14:paraId="2095C749">
      <w:pPr>
        <w:widowControl/>
        <w:numPr>
          <w:ilvl w:val="0"/>
          <w:numId w:val="9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>伦理审查申请/受理表</w:t>
      </w:r>
    </w:p>
    <w:p w14:paraId="0325A199">
      <w:pPr>
        <w:widowControl/>
        <w:numPr>
          <w:ilvl w:val="0"/>
          <w:numId w:val="9"/>
        </w:numPr>
        <w:spacing w:line="276" w:lineRule="auto"/>
        <w:ind w:left="425" w:leftChars="0" w:hanging="425" w:firstLineChars="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研究完成报告</w:t>
      </w:r>
    </w:p>
    <w:p w14:paraId="64DF7287">
      <w:pPr>
        <w:widowControl/>
        <w:numPr>
          <w:ilvl w:val="0"/>
          <w:numId w:val="0"/>
        </w:numPr>
        <w:spacing w:line="276" w:lineRule="auto"/>
        <w:ind w:leftChars="0"/>
        <w:jc w:val="left"/>
        <w:rPr>
          <w:rFonts w:hint="eastAsia" w:ascii="宋体" w:hAnsi="宋体" w:eastAsia="宋体"/>
          <w:kern w:val="0"/>
          <w:sz w:val="24"/>
          <w:lang w:eastAsia="zh-CN"/>
        </w:rPr>
      </w:pPr>
    </w:p>
    <w:p w14:paraId="4D4C6909">
      <w:pPr>
        <w:numPr>
          <w:ilvl w:val="0"/>
          <w:numId w:val="0"/>
        </w:num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2D9055"/>
    <w:multiLevelType w:val="singleLevel"/>
    <w:tmpl w:val="AD2D90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BD4DF9B"/>
    <w:multiLevelType w:val="singleLevel"/>
    <w:tmpl w:val="DBD4DF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8AC41C8"/>
    <w:multiLevelType w:val="singleLevel"/>
    <w:tmpl w:val="F8AC41C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0671C79F"/>
    <w:multiLevelType w:val="singleLevel"/>
    <w:tmpl w:val="0671C7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2DB06D7F"/>
    <w:multiLevelType w:val="singleLevel"/>
    <w:tmpl w:val="2DB06D7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07751B5"/>
    <w:multiLevelType w:val="singleLevel"/>
    <w:tmpl w:val="407751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97D867C"/>
    <w:multiLevelType w:val="singleLevel"/>
    <w:tmpl w:val="497D86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4D3C1C89"/>
    <w:multiLevelType w:val="singleLevel"/>
    <w:tmpl w:val="4D3C1C8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6785D4FB"/>
    <w:multiLevelType w:val="singleLevel"/>
    <w:tmpl w:val="6785D4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5YTUzMTZjMjJhMDAwNmYxNTlhY2Y3YTExNzJiZTMifQ=="/>
  </w:docVars>
  <w:rsids>
    <w:rsidRoot w:val="00000000"/>
    <w:rsid w:val="073468B2"/>
    <w:rsid w:val="3AD86DC0"/>
    <w:rsid w:val="3FE95D07"/>
    <w:rsid w:val="5E7E038C"/>
    <w:rsid w:val="63B84BE2"/>
    <w:rsid w:val="7B6C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565</Characters>
  <Lines>0</Lines>
  <Paragraphs>0</Paragraphs>
  <TotalTime>3</TotalTime>
  <ScaleCrop>false</ScaleCrop>
  <LinksUpToDate>false</LinksUpToDate>
  <CharactersWithSpaces>565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2023-05-26T00:42:00Z</dcterms:created>
  <dc:creator>Administrator</dc:creator>
  <cp:lastModifiedBy>孔维捷</cp:lastModifiedBy>
  <dcterms:modified xsi:type="dcterms:W3CDTF">2025-08-15T01:43:30Z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8DCA70A71593425488228E06E4288839_12</vt:lpwstr>
  </property>
  <property fmtid="{D5CDD505-2E9C-101B-9397-08002B2CF9AE}" pid="4" name="KSOTemplateDocerSaveRecord">
    <vt:lpwstr>eyJoZGlkIjoiYjI5YTUzMTZjMjJhMDAwNmYxNTlhY2Y3YTExNzJiZTMiLCJ1c2VySWQiOiIzMDc1NTI2MDUifQ==</vt:lpwstr>
  </property>
</Properties>
</file>